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5D2" w:rsidRPr="00D205D2" w:rsidRDefault="00D205D2" w:rsidP="00D205D2">
      <w:pPr>
        <w:rPr>
          <w:vanish/>
        </w:rPr>
      </w:pPr>
      <w:r w:rsidRPr="00D205D2">
        <w:rPr>
          <w:vanish/>
        </w:rPr>
        <w:t>Formulärets överkant</w:t>
      </w:r>
    </w:p>
    <w:p w:rsidR="00D205D2" w:rsidRPr="00D205D2" w:rsidRDefault="00D205D2" w:rsidP="00D205D2">
      <w:r w:rsidRPr="00D205D2">
        <w:t> Ja </w:t>
      </w:r>
      <w:r w:rsidRPr="00D205D2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 o:ole="">
            <v:imagedata r:id="rId4" o:title=""/>
          </v:shape>
          <w:control r:id="rId5" w:name="DefaultOcxName" w:shapeid="_x0000_i1031"/>
        </w:object>
      </w:r>
      <w:r w:rsidRPr="00D205D2">
        <w:t> Nej</w:t>
      </w:r>
    </w:p>
    <w:p w:rsidR="00D205D2" w:rsidRPr="00D205D2" w:rsidRDefault="00D205D2" w:rsidP="00D205D2">
      <w:pPr>
        <w:rPr>
          <w:vanish/>
        </w:rPr>
      </w:pPr>
      <w:r w:rsidRPr="00D205D2">
        <w:rPr>
          <w:vanish/>
        </w:rPr>
        <w:t>Formulärets nederkant</w:t>
      </w:r>
    </w:p>
    <w:p w:rsidR="00D205D2" w:rsidRPr="00D205D2" w:rsidRDefault="00D205D2" w:rsidP="00D205D2">
      <w:r w:rsidRPr="00D205D2">
        <w:t>Kostnader</w:t>
      </w:r>
    </w:p>
    <w:p w:rsidR="00D205D2" w:rsidRPr="00D205D2" w:rsidRDefault="00D205D2" w:rsidP="00D205D2">
      <w:proofErr w:type="spellStart"/>
      <w:r w:rsidRPr="00D205D2">
        <w:t>KostnadsmodellKostnaderna</w:t>
      </w:r>
      <w:proofErr w:type="spellEnd"/>
      <w:r w:rsidRPr="00D205D2">
        <w:t xml:space="preserve"> godkänns enbart enligt de faktiska kostnaderna</w:t>
      </w:r>
    </w:p>
    <w:tbl>
      <w:tblPr>
        <w:tblW w:w="18788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7"/>
        <w:gridCol w:w="3754"/>
        <w:gridCol w:w="7527"/>
      </w:tblGrid>
      <w:tr w:rsidR="00D205D2" w:rsidRPr="00D205D2" w:rsidTr="00D205D2">
        <w:trPr>
          <w:tblHeader/>
        </w:trPr>
        <w:tc>
          <w:tcPr>
            <w:tcW w:w="7500" w:type="dxa"/>
            <w:shd w:val="clear" w:color="auto" w:fill="EFF9FC"/>
            <w:vAlign w:val="center"/>
            <w:hideMark/>
          </w:tcPr>
          <w:p w:rsidR="00D205D2" w:rsidRPr="00D205D2" w:rsidRDefault="00D205D2" w:rsidP="00D205D2">
            <w:pPr>
              <w:rPr>
                <w:b/>
                <w:bCs/>
              </w:rPr>
            </w:pPr>
            <w:r w:rsidRPr="00D205D2">
              <w:rPr>
                <w:b/>
                <w:bCs/>
              </w:rPr>
              <w:t>Kostnadstyp</w:t>
            </w:r>
          </w:p>
        </w:tc>
        <w:tc>
          <w:tcPr>
            <w:tcW w:w="3750" w:type="dxa"/>
            <w:shd w:val="clear" w:color="auto" w:fill="EFF9FC"/>
            <w:vAlign w:val="center"/>
            <w:hideMark/>
          </w:tcPr>
          <w:p w:rsidR="00D205D2" w:rsidRPr="00D205D2" w:rsidRDefault="00D205D2" w:rsidP="00D205D2">
            <w:pPr>
              <w:rPr>
                <w:b/>
                <w:bCs/>
              </w:rPr>
            </w:pPr>
            <w:r w:rsidRPr="00D205D2">
              <w:rPr>
                <w:b/>
                <w:bCs/>
              </w:rPr>
              <w:t>Ansökta</w:t>
            </w:r>
          </w:p>
        </w:tc>
        <w:tc>
          <w:tcPr>
            <w:tcW w:w="7519" w:type="dxa"/>
            <w:shd w:val="clear" w:color="auto" w:fill="EFF9FC"/>
            <w:vAlign w:val="center"/>
            <w:hideMark/>
          </w:tcPr>
          <w:p w:rsidR="00D205D2" w:rsidRPr="00D205D2" w:rsidRDefault="00D205D2" w:rsidP="00D205D2">
            <w:pPr>
              <w:rPr>
                <w:b/>
                <w:bCs/>
              </w:rPr>
            </w:pPr>
            <w:r w:rsidRPr="00D205D2">
              <w:rPr>
                <w:b/>
                <w:bCs/>
              </w:rPr>
              <w:t>Godkänns</w:t>
            </w:r>
          </w:p>
        </w:tc>
      </w:tr>
      <w:tr w:rsidR="00D205D2" w:rsidRPr="00D205D2" w:rsidTr="00D205D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Löner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20 000,00 €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20 000,00 €</w:t>
            </w:r>
          </w:p>
        </w:tc>
      </w:tr>
      <w:tr w:rsidR="00D205D2" w:rsidRPr="00D205D2" w:rsidTr="00D205D2"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Indirekta kostnader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</w:tr>
      <w:tr w:rsidR="00D205D2" w:rsidRPr="00D205D2" w:rsidTr="00D205D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Investeringar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3 500,00 €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0,00 €</w:t>
            </w:r>
          </w:p>
        </w:tc>
      </w:tr>
      <w:tr w:rsidR="00D205D2" w:rsidRPr="00D205D2" w:rsidTr="00D205D2"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Köptjänster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16 000,00 €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16 000,00 €</w:t>
            </w:r>
          </w:p>
        </w:tc>
      </w:tr>
      <w:tr w:rsidR="00D205D2" w:rsidRPr="00D205D2" w:rsidTr="00D205D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Resekostnader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5 300,00 €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5 300,00 €</w:t>
            </w:r>
          </w:p>
        </w:tc>
      </w:tr>
      <w:tr w:rsidR="00D205D2" w:rsidRPr="00D205D2" w:rsidTr="00D205D2"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Övriga kostnader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6 700,00 €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8 200,00 €</w:t>
            </w:r>
          </w:p>
        </w:tc>
      </w:tr>
      <w:tr w:rsidR="00D205D2" w:rsidRPr="00D205D2" w:rsidTr="00D205D2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Vederlagsfritt arbete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9 000,00 €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9 000,00 €</w:t>
            </w:r>
          </w:p>
        </w:tc>
      </w:tr>
      <w:tr w:rsidR="00D205D2" w:rsidRPr="00D205D2" w:rsidTr="00D205D2"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Totalkostnader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60 500,00 €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58 500,00 €</w:t>
            </w:r>
          </w:p>
        </w:tc>
      </w:tr>
    </w:tbl>
    <w:p w:rsidR="00D205D2" w:rsidRPr="00D205D2" w:rsidRDefault="00D205D2" w:rsidP="00D205D2">
      <w:r w:rsidRPr="00D205D2">
        <w:pict>
          <v:rect id="_x0000_i1025" style="width:0;height:0" o:hralign="center" o:hrstd="t" o:hr="t" fillcolor="#a0a0a0" stroked="f"/>
        </w:pict>
      </w:r>
    </w:p>
    <w:p w:rsidR="00D205D2" w:rsidRDefault="00D205D2" w:rsidP="00D205D2"/>
    <w:p w:rsidR="00D205D2" w:rsidRDefault="00D205D2" w:rsidP="00D205D2"/>
    <w:p w:rsidR="00D205D2" w:rsidRDefault="00D205D2" w:rsidP="00D205D2"/>
    <w:p w:rsidR="00D205D2" w:rsidRDefault="00D205D2" w:rsidP="00D205D2"/>
    <w:p w:rsidR="00D205D2" w:rsidRDefault="00D205D2" w:rsidP="00D205D2"/>
    <w:p w:rsidR="00D205D2" w:rsidRDefault="00D205D2" w:rsidP="00D205D2"/>
    <w:p w:rsidR="00D205D2" w:rsidRDefault="00D205D2" w:rsidP="00D205D2"/>
    <w:p w:rsidR="00D205D2" w:rsidRPr="00D205D2" w:rsidRDefault="00D205D2" w:rsidP="00D205D2">
      <w:r w:rsidRPr="00D205D2">
        <w:t>Finansieringar</w:t>
      </w:r>
    </w:p>
    <w:tbl>
      <w:tblPr>
        <w:tblW w:w="9169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229"/>
        <w:gridCol w:w="229"/>
        <w:gridCol w:w="2399"/>
        <w:gridCol w:w="4351"/>
      </w:tblGrid>
      <w:tr w:rsidR="00D205D2" w:rsidRPr="00D205D2" w:rsidTr="00D205D2">
        <w:trPr>
          <w:gridAfter w:val="2"/>
          <w:wAfter w:w="9619" w:type="dxa"/>
          <w:tblHeader/>
        </w:trPr>
        <w:tc>
          <w:tcPr>
            <w:tcW w:w="9150" w:type="dxa"/>
            <w:gridSpan w:val="3"/>
            <w:shd w:val="clear" w:color="auto" w:fill="EFF9FC"/>
            <w:vAlign w:val="center"/>
            <w:hideMark/>
          </w:tcPr>
          <w:p w:rsidR="00D205D2" w:rsidRPr="00D205D2" w:rsidRDefault="00D205D2" w:rsidP="00D205D2">
            <w:pPr>
              <w:rPr>
                <w:b/>
                <w:bCs/>
              </w:rPr>
            </w:pPr>
            <w:r w:rsidRPr="00D205D2">
              <w:rPr>
                <w:b/>
                <w:bCs/>
              </w:rPr>
              <w:t>Offentliga finansieringens andel</w:t>
            </w:r>
          </w:p>
        </w:tc>
      </w:tr>
      <w:tr w:rsidR="00D205D2" w:rsidRPr="00D205D2" w:rsidTr="00D205D2">
        <w:trPr>
          <w:gridAfter w:val="2"/>
          <w:wAfter w:w="9619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Maximum 100 %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%</w:t>
            </w:r>
          </w:p>
        </w:tc>
      </w:tr>
      <w:tr w:rsidR="00D205D2" w:rsidRPr="00D205D2" w:rsidTr="00D205D2">
        <w:trPr>
          <w:tblHeader/>
        </w:trPr>
        <w:tc>
          <w:tcPr>
            <w:tcW w:w="7500" w:type="dxa"/>
            <w:gridSpan w:val="2"/>
            <w:shd w:val="clear" w:color="auto" w:fill="EFF9FC"/>
            <w:vAlign w:val="center"/>
            <w:hideMark/>
          </w:tcPr>
          <w:p w:rsidR="00D205D2" w:rsidRPr="00D205D2" w:rsidRDefault="00D205D2" w:rsidP="00D205D2">
            <w:pPr>
              <w:rPr>
                <w:b/>
                <w:bCs/>
              </w:rPr>
            </w:pPr>
            <w:r w:rsidRPr="00D205D2">
              <w:rPr>
                <w:b/>
                <w:bCs/>
              </w:rPr>
              <w:t>Finansiering</w:t>
            </w:r>
          </w:p>
        </w:tc>
        <w:tc>
          <w:tcPr>
            <w:tcW w:w="3750" w:type="dxa"/>
            <w:gridSpan w:val="2"/>
            <w:shd w:val="clear" w:color="auto" w:fill="EFF9FC"/>
            <w:vAlign w:val="center"/>
            <w:hideMark/>
          </w:tcPr>
          <w:p w:rsidR="00D205D2" w:rsidRPr="00D205D2" w:rsidRDefault="00D205D2" w:rsidP="00D205D2">
            <w:pPr>
              <w:rPr>
                <w:b/>
                <w:bCs/>
              </w:rPr>
            </w:pPr>
            <w:r w:rsidRPr="00D205D2">
              <w:rPr>
                <w:b/>
                <w:bCs/>
              </w:rPr>
              <w:t>Ansökta</w:t>
            </w:r>
          </w:p>
        </w:tc>
        <w:tc>
          <w:tcPr>
            <w:tcW w:w="7519" w:type="dxa"/>
            <w:shd w:val="clear" w:color="auto" w:fill="EFF9FC"/>
            <w:vAlign w:val="center"/>
            <w:hideMark/>
          </w:tcPr>
          <w:p w:rsidR="00D205D2" w:rsidRPr="00D205D2" w:rsidRDefault="00D205D2" w:rsidP="00D205D2">
            <w:pPr>
              <w:rPr>
                <w:b/>
                <w:bCs/>
              </w:rPr>
            </w:pPr>
            <w:r w:rsidRPr="00D205D2">
              <w:rPr>
                <w:b/>
                <w:bCs/>
              </w:rPr>
              <w:t>Godkänns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Stöd som NTM-centralen beviljar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36 300,00 €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</w:tr>
      <w:tr w:rsidR="00D205D2" w:rsidRPr="00D205D2" w:rsidTr="00D205D2"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EU:s andel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22 815,00 €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Nationell andel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12 285,00 €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Kommunfinansiering via verksamhetsgruppen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</w:tr>
      <w:tr w:rsidR="00D205D2" w:rsidRPr="00D205D2" w:rsidTr="00D205D2"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Direkt finansiering från kommuner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</w:tr>
      <w:tr w:rsidR="00D205D2" w:rsidRPr="00D205D2" w:rsidTr="00D205D2"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Övrigt offentligt stöd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</w:tr>
      <w:tr w:rsidR="00D205D2" w:rsidRPr="00D205D2" w:rsidTr="00D205D2"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Offentlig finansiering totalt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36 300,00 €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35 100,00 €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 xml:space="preserve">Privat finansiering, </w:t>
            </w:r>
            <w:proofErr w:type="spellStart"/>
            <w:r w:rsidRPr="00D205D2">
              <w:t>penningandel</w:t>
            </w:r>
            <w:proofErr w:type="spellEnd"/>
          </w:p>
        </w:tc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15 200,00 €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14 400,00 €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Privat finansiering, vederlagsfritt arbete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9 000,00 €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9 000,00 €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Privat finansiering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24 200,00 €</w:t>
            </w:r>
          </w:p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23 400,00 €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bookmarkStart w:id="0" w:name="_GoBack"/>
            <w:bookmarkEnd w:id="0"/>
            <w:r w:rsidRPr="00D205D2">
              <w:t>Finansiering sammanlagt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60 500,00 €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58 500,00 €</w:t>
            </w:r>
          </w:p>
        </w:tc>
      </w:tr>
      <w:tr w:rsidR="00D205D2" w:rsidRPr="00D205D2" w:rsidTr="00D205D2"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Projektets intäkter (tillsätts)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  <w:tc>
          <w:tcPr>
            <w:tcW w:w="0" w:type="auto"/>
            <w:shd w:val="clear" w:color="auto" w:fill="F9F9F9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/>
        </w:tc>
      </w:tr>
      <w:tr w:rsidR="00D205D2" w:rsidRPr="00D205D2" w:rsidTr="00D205D2"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Total finansiering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60 500,00 €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D205D2" w:rsidRPr="00D205D2" w:rsidRDefault="00D205D2" w:rsidP="00D205D2">
            <w:r w:rsidRPr="00D205D2">
              <w:t>58 500,00 €</w:t>
            </w:r>
          </w:p>
        </w:tc>
      </w:tr>
    </w:tbl>
    <w:p w:rsidR="00D205D2" w:rsidRPr="00D205D2" w:rsidRDefault="00D205D2" w:rsidP="00D205D2">
      <w:r w:rsidRPr="00D205D2">
        <w:pict>
          <v:rect id="_x0000_i1026" style="width:0;height:0" o:hralign="center" o:hrstd="t" o:hr="t" fillcolor="#a0a0a0" stroked="f"/>
        </w:pict>
      </w:r>
    </w:p>
    <w:p w:rsidR="0066284A" w:rsidRPr="00D205D2" w:rsidRDefault="0066284A" w:rsidP="00D205D2"/>
    <w:sectPr w:rsidR="0066284A" w:rsidRPr="00D205D2" w:rsidSect="00D205D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D2"/>
    <w:rsid w:val="0066284A"/>
    <w:rsid w:val="00D2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3E49"/>
  <w15:chartTrackingRefBased/>
  <w15:docId w15:val="{4BE12701-CF45-4A84-84FA-A5D5B0AA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4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9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3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8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Åkergård</dc:creator>
  <cp:keywords/>
  <dc:description/>
  <cp:lastModifiedBy>Kenneth Åkergård</cp:lastModifiedBy>
  <cp:revision>1</cp:revision>
  <dcterms:created xsi:type="dcterms:W3CDTF">2019-09-03T12:50:00Z</dcterms:created>
  <dcterms:modified xsi:type="dcterms:W3CDTF">2019-09-03T13:00:00Z</dcterms:modified>
</cp:coreProperties>
</file>